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EAF4" w14:textId="77777777" w:rsidR="00493EC9" w:rsidRDefault="00493EC9" w:rsidP="00493EC9">
      <w:pPr>
        <w:pStyle w:val="Default"/>
      </w:pPr>
    </w:p>
    <w:p w14:paraId="1A7C11AE" w14:textId="479E7A0F" w:rsidR="00D5636B" w:rsidRDefault="00D5636B" w:rsidP="00D5636B">
      <w:pPr>
        <w:pStyle w:val="Default"/>
        <w:spacing w:line="360" w:lineRule="auto"/>
        <w:jc w:val="center"/>
        <w:rPr>
          <w:rFonts w:eastAsia="Times New Roman"/>
          <w:b/>
          <w:color w:val="00B050"/>
          <w:lang w:val="en-GB" w:eastAsia="en-IE"/>
        </w:rPr>
      </w:pPr>
      <w:r w:rsidRPr="00D5636B">
        <w:rPr>
          <w:rFonts w:eastAsia="Times New Roman"/>
          <w:b/>
          <w:color w:val="00B050"/>
          <w:lang w:val="en-GB" w:eastAsia="en-IE"/>
        </w:rPr>
        <w:t xml:space="preserve">CARLOW COUNTY COUNCIL </w:t>
      </w:r>
    </w:p>
    <w:p w14:paraId="6FE8E75A" w14:textId="7B0E6780" w:rsidR="00493EC9" w:rsidRPr="00D5636B" w:rsidRDefault="00493EC9" w:rsidP="00D5636B">
      <w:pPr>
        <w:pStyle w:val="Default"/>
        <w:spacing w:line="360" w:lineRule="auto"/>
        <w:jc w:val="center"/>
        <w:rPr>
          <w:b/>
          <w:bCs/>
          <w:color w:val="00B050"/>
        </w:rPr>
      </w:pPr>
      <w:r w:rsidRPr="00D5636B">
        <w:rPr>
          <w:b/>
          <w:bCs/>
          <w:color w:val="00B050"/>
        </w:rPr>
        <w:t xml:space="preserve">COMHAIRLE CHONTAE </w:t>
      </w:r>
      <w:r w:rsidR="00D5636B" w:rsidRPr="00D5636B">
        <w:rPr>
          <w:b/>
          <w:bCs/>
          <w:color w:val="00B050"/>
        </w:rPr>
        <w:t>C</w:t>
      </w:r>
      <w:r w:rsidR="00722A69">
        <w:rPr>
          <w:b/>
          <w:bCs/>
          <w:color w:val="00B050"/>
        </w:rPr>
        <w:t>H</w:t>
      </w:r>
      <w:r w:rsidR="00D5636B" w:rsidRPr="00D5636B">
        <w:rPr>
          <w:b/>
          <w:bCs/>
          <w:color w:val="00B050"/>
        </w:rPr>
        <w:t>EATHARL</w:t>
      </w:r>
      <w:r w:rsidR="00B02C57">
        <w:rPr>
          <w:b/>
          <w:bCs/>
          <w:color w:val="00B050"/>
        </w:rPr>
        <w:t>A</w:t>
      </w:r>
      <w:r w:rsidR="00D5636B" w:rsidRPr="00D5636B">
        <w:rPr>
          <w:b/>
          <w:bCs/>
          <w:color w:val="00B050"/>
        </w:rPr>
        <w:t>CH</w:t>
      </w:r>
    </w:p>
    <w:p w14:paraId="55004940" w14:textId="54297C02" w:rsidR="00493EC9" w:rsidRPr="00D5636B" w:rsidRDefault="00D5636B" w:rsidP="00D5636B">
      <w:pPr>
        <w:pStyle w:val="Default"/>
        <w:spacing w:line="360" w:lineRule="auto"/>
        <w:jc w:val="center"/>
        <w:rPr>
          <w:b/>
          <w:bCs/>
          <w:color w:val="00B050"/>
        </w:rPr>
      </w:pPr>
      <w:r w:rsidRPr="00D5636B">
        <w:rPr>
          <w:b/>
          <w:bCs/>
          <w:color w:val="00B050"/>
        </w:rPr>
        <w:t>CARLOW</w:t>
      </w:r>
      <w:r w:rsidR="00493EC9" w:rsidRPr="00D5636B">
        <w:rPr>
          <w:b/>
          <w:bCs/>
          <w:color w:val="00B050"/>
        </w:rPr>
        <w:t xml:space="preserve"> COUNTY DEVELOPMENT PLAN 202</w:t>
      </w:r>
      <w:r w:rsidRPr="00D5636B">
        <w:rPr>
          <w:b/>
          <w:bCs/>
          <w:color w:val="00B050"/>
        </w:rPr>
        <w:t>2</w:t>
      </w:r>
      <w:r w:rsidR="00493EC9" w:rsidRPr="00D5636B">
        <w:rPr>
          <w:b/>
          <w:bCs/>
          <w:color w:val="00B050"/>
        </w:rPr>
        <w:t>-202</w:t>
      </w:r>
      <w:r w:rsidRPr="00D5636B">
        <w:rPr>
          <w:b/>
          <w:bCs/>
          <w:color w:val="00B050"/>
        </w:rPr>
        <w:t>8</w:t>
      </w:r>
    </w:p>
    <w:p w14:paraId="568733C3" w14:textId="77777777" w:rsidR="00D5636B" w:rsidRPr="00D5636B" w:rsidRDefault="00D5636B" w:rsidP="00D5636B">
      <w:pPr>
        <w:pStyle w:val="Default"/>
        <w:spacing w:line="360" w:lineRule="auto"/>
        <w:jc w:val="center"/>
        <w:rPr>
          <w:color w:val="00B050"/>
        </w:rPr>
      </w:pPr>
    </w:p>
    <w:p w14:paraId="07070946" w14:textId="4313C224" w:rsidR="00493EC9" w:rsidRPr="00E60D93" w:rsidRDefault="00493EC9" w:rsidP="00D5636B">
      <w:pPr>
        <w:pStyle w:val="Default"/>
        <w:spacing w:line="360" w:lineRule="auto"/>
        <w:rPr>
          <w:color w:val="404040" w:themeColor="text1" w:themeTint="BF"/>
        </w:rPr>
      </w:pPr>
      <w:r w:rsidRPr="00E60D93">
        <w:rPr>
          <w:color w:val="404040" w:themeColor="text1" w:themeTint="BF"/>
        </w:rPr>
        <w:t xml:space="preserve">Notice is hereby given in accordance with Part II Section 11 (1) of the Planning and Development Act 2000 (as amended) that </w:t>
      </w:r>
      <w:r w:rsidR="00D5636B" w:rsidRPr="00E60D93">
        <w:rPr>
          <w:color w:val="404040" w:themeColor="text1" w:themeTint="BF"/>
        </w:rPr>
        <w:t>Carlow</w:t>
      </w:r>
      <w:r w:rsidRPr="00E60D93">
        <w:rPr>
          <w:color w:val="404040" w:themeColor="text1" w:themeTint="BF"/>
        </w:rPr>
        <w:t xml:space="preserve"> County Council intends to review the </w:t>
      </w:r>
      <w:r w:rsidR="00D5636B" w:rsidRPr="00E60D93">
        <w:rPr>
          <w:color w:val="404040" w:themeColor="text1" w:themeTint="BF"/>
        </w:rPr>
        <w:t>Carlow</w:t>
      </w:r>
      <w:r w:rsidRPr="00E60D93">
        <w:rPr>
          <w:color w:val="404040" w:themeColor="text1" w:themeTint="BF"/>
        </w:rPr>
        <w:t xml:space="preserve"> County Development Plan 201</w:t>
      </w:r>
      <w:r w:rsidR="00D5636B" w:rsidRPr="00E60D93">
        <w:rPr>
          <w:color w:val="404040" w:themeColor="text1" w:themeTint="BF"/>
        </w:rPr>
        <w:t>5</w:t>
      </w:r>
      <w:r w:rsidRPr="00E60D93">
        <w:rPr>
          <w:color w:val="404040" w:themeColor="text1" w:themeTint="BF"/>
        </w:rPr>
        <w:t>-202</w:t>
      </w:r>
      <w:r w:rsidR="00D5636B" w:rsidRPr="00E60D93">
        <w:rPr>
          <w:color w:val="404040" w:themeColor="text1" w:themeTint="BF"/>
        </w:rPr>
        <w:t>1</w:t>
      </w:r>
      <w:r w:rsidRPr="00E60D93">
        <w:rPr>
          <w:color w:val="404040" w:themeColor="text1" w:themeTint="BF"/>
        </w:rPr>
        <w:t xml:space="preserve"> and prepare a new County Development Plan for its functional area for the period 202</w:t>
      </w:r>
      <w:r w:rsidR="00D5636B" w:rsidRPr="00E60D93">
        <w:rPr>
          <w:color w:val="404040" w:themeColor="text1" w:themeTint="BF"/>
        </w:rPr>
        <w:t>2</w:t>
      </w:r>
      <w:r w:rsidRPr="00E60D93">
        <w:rPr>
          <w:color w:val="404040" w:themeColor="text1" w:themeTint="BF"/>
        </w:rPr>
        <w:t>-202</w:t>
      </w:r>
      <w:r w:rsidR="00D5636B" w:rsidRPr="00E60D93">
        <w:rPr>
          <w:color w:val="404040" w:themeColor="text1" w:themeTint="BF"/>
        </w:rPr>
        <w:t>8</w:t>
      </w:r>
      <w:r w:rsidRPr="00E60D93">
        <w:rPr>
          <w:color w:val="404040" w:themeColor="text1" w:themeTint="BF"/>
        </w:rPr>
        <w:t xml:space="preserve">. </w:t>
      </w:r>
    </w:p>
    <w:p w14:paraId="680BC55A" w14:textId="77777777" w:rsidR="00D5636B" w:rsidRPr="00E60D93" w:rsidRDefault="00D5636B" w:rsidP="00D5636B">
      <w:pPr>
        <w:pStyle w:val="Default"/>
        <w:spacing w:line="360" w:lineRule="auto"/>
        <w:rPr>
          <w:color w:val="404040" w:themeColor="text1" w:themeTint="BF"/>
        </w:rPr>
      </w:pPr>
    </w:p>
    <w:p w14:paraId="33FB80EC" w14:textId="269F0B94" w:rsidR="00493EC9" w:rsidRPr="00E60D93" w:rsidRDefault="00493EC9" w:rsidP="00D5636B">
      <w:pPr>
        <w:pStyle w:val="Default"/>
        <w:spacing w:line="360" w:lineRule="auto"/>
        <w:rPr>
          <w:color w:val="404040" w:themeColor="text1" w:themeTint="BF"/>
        </w:rPr>
      </w:pPr>
      <w:r w:rsidRPr="00E60D93">
        <w:rPr>
          <w:color w:val="404040" w:themeColor="text1" w:themeTint="BF"/>
        </w:rPr>
        <w:t xml:space="preserve">In compliance with the Strategic Environmental Assessment Directive (2001/42/EC) and in accordance with Article 13B of the Planning and Development (Strategic Environmental Assessment) Regulations 2004 (S.I. No. 436 of 2004) (as amended), the Planning Authority proposes to carry out a Strategic Environmental Assessment (SEA) as part of the review of the existing Development Plan and preparation of a new Development Plan. For this purpose, the Planning Authority will prepare an Environmental Report of the likely significant effects on the environment of implementing the new Plan and the provisions of Articles 13C to 13J of Regulations shall apply. </w:t>
      </w:r>
    </w:p>
    <w:p w14:paraId="3E8BE63C" w14:textId="77777777" w:rsidR="00D5636B" w:rsidRPr="00E60D93" w:rsidRDefault="00D5636B" w:rsidP="00D5636B">
      <w:pPr>
        <w:pStyle w:val="Default"/>
        <w:spacing w:line="360" w:lineRule="auto"/>
        <w:rPr>
          <w:color w:val="404040" w:themeColor="text1" w:themeTint="BF"/>
        </w:rPr>
      </w:pPr>
    </w:p>
    <w:p w14:paraId="1ED735F6" w14:textId="180C71DA" w:rsidR="00493EC9" w:rsidRPr="00E60D93" w:rsidRDefault="00493EC9" w:rsidP="00D5636B">
      <w:pPr>
        <w:pStyle w:val="Default"/>
        <w:spacing w:line="360" w:lineRule="auto"/>
        <w:rPr>
          <w:color w:val="404040" w:themeColor="text1" w:themeTint="BF"/>
        </w:rPr>
      </w:pPr>
      <w:r w:rsidRPr="00E60D93">
        <w:rPr>
          <w:color w:val="404040" w:themeColor="text1" w:themeTint="BF"/>
        </w:rPr>
        <w:t xml:space="preserve">Pursuant to the requirements of Article 6 of the Habitats Directive (92/43/EEC), a Stage One Appropriate Assessment Screening of the proposed new plan shall be carried out as part of the overall process and a Stage Two Appropriate </w:t>
      </w:r>
    </w:p>
    <w:p w14:paraId="413DD6F0" w14:textId="30787ACF" w:rsidR="00493EC9" w:rsidRPr="00E60D93" w:rsidRDefault="00493EC9" w:rsidP="00D5636B">
      <w:pPr>
        <w:pStyle w:val="Default"/>
        <w:spacing w:line="360" w:lineRule="auto"/>
        <w:rPr>
          <w:color w:val="404040" w:themeColor="text1" w:themeTint="BF"/>
        </w:rPr>
      </w:pPr>
      <w:r w:rsidRPr="00E60D93">
        <w:rPr>
          <w:color w:val="404040" w:themeColor="text1" w:themeTint="BF"/>
        </w:rPr>
        <w:t xml:space="preserve">Assessment shall subsequently be carried out, if required. </w:t>
      </w:r>
    </w:p>
    <w:p w14:paraId="190C1D09" w14:textId="77777777" w:rsidR="00D5636B" w:rsidRPr="00E60D93" w:rsidRDefault="00D5636B" w:rsidP="00D5636B">
      <w:pPr>
        <w:pStyle w:val="Default"/>
        <w:spacing w:line="360" w:lineRule="auto"/>
        <w:rPr>
          <w:color w:val="404040" w:themeColor="text1" w:themeTint="BF"/>
        </w:rPr>
      </w:pPr>
    </w:p>
    <w:p w14:paraId="7C6B9458" w14:textId="77777777" w:rsidR="00493EC9" w:rsidRPr="00E60D93" w:rsidRDefault="00493EC9" w:rsidP="00D5636B">
      <w:pPr>
        <w:pStyle w:val="Default"/>
        <w:spacing w:line="360" w:lineRule="auto"/>
        <w:rPr>
          <w:color w:val="404040" w:themeColor="text1" w:themeTint="BF"/>
        </w:rPr>
      </w:pPr>
      <w:r w:rsidRPr="00E60D93">
        <w:rPr>
          <w:b/>
          <w:bCs/>
          <w:color w:val="404040" w:themeColor="text1" w:themeTint="BF"/>
        </w:rPr>
        <w:t xml:space="preserve">Public Consultation </w:t>
      </w:r>
    </w:p>
    <w:p w14:paraId="4626E808" w14:textId="2B4BDDF1" w:rsidR="00493EC9" w:rsidRPr="00E60D93" w:rsidRDefault="00493EC9" w:rsidP="00D5636B">
      <w:pPr>
        <w:pStyle w:val="Default"/>
        <w:spacing w:line="360" w:lineRule="auto"/>
        <w:rPr>
          <w:color w:val="404040" w:themeColor="text1" w:themeTint="BF"/>
          <w:u w:val="single"/>
        </w:rPr>
      </w:pPr>
      <w:r w:rsidRPr="00E60D93">
        <w:rPr>
          <w:bCs/>
          <w:color w:val="404040" w:themeColor="text1" w:themeTint="BF"/>
          <w:u w:val="single"/>
        </w:rPr>
        <w:t xml:space="preserve">Submissions or observations regarding the review of the existing plan and the preparation of a new County Development Plan are hereby invited from the public and interested bodies. Submissions may be made during the period from </w:t>
      </w:r>
      <w:r w:rsidR="00D5636B" w:rsidRPr="00E60D93">
        <w:rPr>
          <w:bCs/>
          <w:color w:val="404040" w:themeColor="text1" w:themeTint="BF"/>
          <w:u w:val="single"/>
        </w:rPr>
        <w:t>Wednesday 24</w:t>
      </w:r>
      <w:r w:rsidR="00D5636B" w:rsidRPr="00E60D93">
        <w:rPr>
          <w:bCs/>
          <w:color w:val="404040" w:themeColor="text1" w:themeTint="BF"/>
          <w:u w:val="single"/>
          <w:vertAlign w:val="superscript"/>
        </w:rPr>
        <w:t>th</w:t>
      </w:r>
      <w:r w:rsidR="00D5636B" w:rsidRPr="00E60D93">
        <w:rPr>
          <w:bCs/>
          <w:color w:val="404040" w:themeColor="text1" w:themeTint="BF"/>
          <w:u w:val="single"/>
        </w:rPr>
        <w:t xml:space="preserve"> June until </w:t>
      </w:r>
      <w:r w:rsidR="00933EBD">
        <w:rPr>
          <w:bCs/>
          <w:color w:val="404040" w:themeColor="text1" w:themeTint="BF"/>
          <w:u w:val="single"/>
        </w:rPr>
        <w:t xml:space="preserve">5pm on the </w:t>
      </w:r>
      <w:r w:rsidR="00C93505">
        <w:rPr>
          <w:bCs/>
          <w:color w:val="404040" w:themeColor="text1" w:themeTint="BF"/>
          <w:u w:val="single"/>
        </w:rPr>
        <w:t xml:space="preserve">Thursday </w:t>
      </w:r>
      <w:r w:rsidR="00D5636B" w:rsidRPr="00E60D93">
        <w:rPr>
          <w:bCs/>
          <w:color w:val="404040" w:themeColor="text1" w:themeTint="BF"/>
          <w:u w:val="single"/>
        </w:rPr>
        <w:t>20</w:t>
      </w:r>
      <w:r w:rsidRPr="00E60D93">
        <w:rPr>
          <w:bCs/>
          <w:color w:val="404040" w:themeColor="text1" w:themeTint="BF"/>
          <w:u w:val="single"/>
        </w:rPr>
        <w:t xml:space="preserve">th </w:t>
      </w:r>
      <w:r w:rsidR="00D5636B" w:rsidRPr="00E60D93">
        <w:rPr>
          <w:bCs/>
          <w:color w:val="404040" w:themeColor="text1" w:themeTint="BF"/>
          <w:u w:val="single"/>
        </w:rPr>
        <w:t>August</w:t>
      </w:r>
      <w:r w:rsidRPr="00E60D93">
        <w:rPr>
          <w:bCs/>
          <w:color w:val="404040" w:themeColor="text1" w:themeTint="BF"/>
          <w:u w:val="single"/>
        </w:rPr>
        <w:t xml:space="preserve"> 20</w:t>
      </w:r>
      <w:r w:rsidR="00D5636B" w:rsidRPr="00E60D93">
        <w:rPr>
          <w:bCs/>
          <w:color w:val="404040" w:themeColor="text1" w:themeTint="BF"/>
          <w:u w:val="single"/>
        </w:rPr>
        <w:t>20</w:t>
      </w:r>
      <w:r w:rsidRPr="00E60D93">
        <w:rPr>
          <w:bCs/>
          <w:color w:val="404040" w:themeColor="text1" w:themeTint="BF"/>
          <w:u w:val="single"/>
        </w:rPr>
        <w:t xml:space="preserve">. Children, or groups or associations representing the interests of children, are entitled to make submissions or observations. </w:t>
      </w:r>
    </w:p>
    <w:p w14:paraId="5DA062AE" w14:textId="4960B6E0" w:rsidR="00493EC9" w:rsidRPr="00E60D93" w:rsidRDefault="00493EC9" w:rsidP="00D5636B">
      <w:pPr>
        <w:pStyle w:val="Default"/>
        <w:spacing w:line="360" w:lineRule="auto"/>
        <w:rPr>
          <w:color w:val="404040" w:themeColor="text1" w:themeTint="BF"/>
        </w:rPr>
      </w:pPr>
      <w:r w:rsidRPr="00E60D93">
        <w:rPr>
          <w:color w:val="404040" w:themeColor="text1" w:themeTint="BF"/>
        </w:rPr>
        <w:t xml:space="preserve">While a review of the detailed policies, objectives (including zoning provisions) and development standards contained in the plan shall occur as part of the plan making </w:t>
      </w:r>
      <w:r w:rsidRPr="00E60D93">
        <w:rPr>
          <w:color w:val="404040" w:themeColor="text1" w:themeTint="BF"/>
        </w:rPr>
        <w:lastRenderedPageBreak/>
        <w:t xml:space="preserve">process, this stage of the plan review process is ‘STRATEGIC’ in nature, in that it is for the purposes of developing: </w:t>
      </w:r>
    </w:p>
    <w:p w14:paraId="1E549DAC" w14:textId="77777777" w:rsidR="00D5636B" w:rsidRPr="00E60D93" w:rsidRDefault="00D5636B" w:rsidP="00D5636B">
      <w:pPr>
        <w:pStyle w:val="Default"/>
        <w:spacing w:line="360" w:lineRule="auto"/>
        <w:rPr>
          <w:color w:val="404040" w:themeColor="text1" w:themeTint="BF"/>
        </w:rPr>
      </w:pPr>
    </w:p>
    <w:p w14:paraId="6CF69D00" w14:textId="3DB04621" w:rsidR="00493EC9" w:rsidRPr="00E60D93" w:rsidRDefault="00493EC9" w:rsidP="00D5636B">
      <w:pPr>
        <w:pStyle w:val="Default"/>
        <w:numPr>
          <w:ilvl w:val="0"/>
          <w:numId w:val="1"/>
        </w:numPr>
        <w:spacing w:after="40" w:line="360" w:lineRule="auto"/>
        <w:rPr>
          <w:color w:val="404040" w:themeColor="text1" w:themeTint="BF"/>
        </w:rPr>
      </w:pPr>
      <w:r w:rsidRPr="00E60D93">
        <w:rPr>
          <w:color w:val="404040" w:themeColor="text1" w:themeTint="BF"/>
        </w:rPr>
        <w:t xml:space="preserve">the objectives and policies to deliver an overall strategy for the proper planning and sustainable development of the County </w:t>
      </w:r>
    </w:p>
    <w:p w14:paraId="4BF20980" w14:textId="5F1A0B5F" w:rsidR="00493EC9" w:rsidRPr="00E60D93" w:rsidRDefault="00493EC9" w:rsidP="00D5636B">
      <w:pPr>
        <w:pStyle w:val="Default"/>
        <w:numPr>
          <w:ilvl w:val="0"/>
          <w:numId w:val="1"/>
        </w:numPr>
        <w:spacing w:line="360" w:lineRule="auto"/>
        <w:rPr>
          <w:color w:val="404040" w:themeColor="text1" w:themeTint="BF"/>
        </w:rPr>
      </w:pPr>
      <w:r w:rsidRPr="00E60D93">
        <w:rPr>
          <w:color w:val="404040" w:themeColor="text1" w:themeTint="BF"/>
        </w:rPr>
        <w:t xml:space="preserve">the ‘Core Strategy’ of the plan </w:t>
      </w:r>
    </w:p>
    <w:p w14:paraId="1F63611F" w14:textId="77777777" w:rsidR="00493EC9" w:rsidRPr="00E60D93" w:rsidRDefault="00493EC9" w:rsidP="00D5636B">
      <w:pPr>
        <w:pStyle w:val="Default"/>
        <w:spacing w:line="360" w:lineRule="auto"/>
        <w:rPr>
          <w:color w:val="404040" w:themeColor="text1" w:themeTint="BF"/>
        </w:rPr>
      </w:pPr>
    </w:p>
    <w:p w14:paraId="6A6BB451" w14:textId="158A3B11" w:rsidR="00493EC9" w:rsidRPr="00E60D93" w:rsidRDefault="00493EC9" w:rsidP="00D5636B">
      <w:pPr>
        <w:pStyle w:val="Default"/>
        <w:spacing w:line="360" w:lineRule="auto"/>
        <w:rPr>
          <w:color w:val="404040" w:themeColor="text1" w:themeTint="BF"/>
        </w:rPr>
      </w:pPr>
      <w:r w:rsidRPr="00E60D93">
        <w:rPr>
          <w:color w:val="404040" w:themeColor="text1" w:themeTint="BF"/>
        </w:rPr>
        <w:t xml:space="preserve">and in this regard the Planning Authority shall take account of the statutory obligations of the local authority and any relevant policies or objectives for the time being of the Government or of any Minister of the Government. </w:t>
      </w:r>
    </w:p>
    <w:p w14:paraId="7308B35F" w14:textId="77777777" w:rsidR="00D5636B" w:rsidRPr="00E60D93" w:rsidRDefault="00D5636B" w:rsidP="00D5636B">
      <w:pPr>
        <w:pStyle w:val="Default"/>
        <w:spacing w:line="360" w:lineRule="auto"/>
        <w:rPr>
          <w:color w:val="404040" w:themeColor="text1" w:themeTint="BF"/>
        </w:rPr>
      </w:pPr>
    </w:p>
    <w:p w14:paraId="40F16BD4" w14:textId="15C2B35D" w:rsidR="00493EC9" w:rsidRPr="00E60D93" w:rsidRDefault="00D5636B" w:rsidP="00D5636B">
      <w:pPr>
        <w:pStyle w:val="Default"/>
        <w:spacing w:line="360" w:lineRule="auto"/>
        <w:rPr>
          <w:b/>
          <w:bCs/>
          <w:color w:val="404040" w:themeColor="text1" w:themeTint="BF"/>
        </w:rPr>
      </w:pPr>
      <w:r w:rsidRPr="00E60D93">
        <w:rPr>
          <w:b/>
          <w:bCs/>
          <w:color w:val="404040" w:themeColor="text1" w:themeTint="BF"/>
        </w:rPr>
        <w:t>Therefore,</w:t>
      </w:r>
      <w:r w:rsidR="00AF1289">
        <w:rPr>
          <w:b/>
          <w:bCs/>
          <w:color w:val="404040" w:themeColor="text1" w:themeTint="BF"/>
        </w:rPr>
        <w:t xml:space="preserve"> submission or observations maybe made regarding the overall proper planning and sustainable development of the County.</w:t>
      </w:r>
      <w:r w:rsidR="00493EC9" w:rsidRPr="00E60D93">
        <w:rPr>
          <w:b/>
          <w:bCs/>
          <w:color w:val="404040" w:themeColor="text1" w:themeTint="BF"/>
        </w:rPr>
        <w:t xml:space="preserve"> </w:t>
      </w:r>
      <w:r w:rsidR="00AF1289">
        <w:rPr>
          <w:b/>
          <w:bCs/>
          <w:color w:val="404040" w:themeColor="text1" w:themeTint="BF"/>
        </w:rPr>
        <w:t>R</w:t>
      </w:r>
      <w:r w:rsidR="00493EC9" w:rsidRPr="00E60D93">
        <w:rPr>
          <w:b/>
          <w:bCs/>
          <w:color w:val="404040" w:themeColor="text1" w:themeTint="BF"/>
        </w:rPr>
        <w:t xml:space="preserve">equests or proposals for zoning of particular land for any purpose shall not be considered at this stage and should not be made. </w:t>
      </w:r>
    </w:p>
    <w:p w14:paraId="2DA110FF" w14:textId="77777777" w:rsidR="00D5636B" w:rsidRPr="00E60D93" w:rsidRDefault="00D5636B" w:rsidP="00D5636B">
      <w:pPr>
        <w:pStyle w:val="Default"/>
        <w:spacing w:line="360" w:lineRule="auto"/>
        <w:rPr>
          <w:color w:val="404040" w:themeColor="text1" w:themeTint="BF"/>
        </w:rPr>
      </w:pPr>
    </w:p>
    <w:p w14:paraId="79B435C5" w14:textId="77777777" w:rsidR="00EB40B4" w:rsidRDefault="00493EC9" w:rsidP="00D5636B">
      <w:pPr>
        <w:pStyle w:val="Default"/>
        <w:spacing w:line="360" w:lineRule="auto"/>
        <w:rPr>
          <w:color w:val="404040" w:themeColor="text1" w:themeTint="BF"/>
        </w:rPr>
      </w:pPr>
      <w:r w:rsidRPr="00E60D93">
        <w:rPr>
          <w:color w:val="404040" w:themeColor="text1" w:themeTint="BF"/>
        </w:rPr>
        <w:t xml:space="preserve">To assist this process, the Council have a webpage dedicated to the review of the County Development Plan and have prepared an ‘Issues Paper’ which identifies the kind of planning issues that the next County Development Plan will address. A copy of this document can be obtained from the </w:t>
      </w:r>
      <w:r w:rsidR="00EB40B4">
        <w:rPr>
          <w:color w:val="404040" w:themeColor="text1" w:themeTint="BF"/>
        </w:rPr>
        <w:t xml:space="preserve">Planning Department or online at </w:t>
      </w:r>
      <w:r w:rsidR="00D5636B" w:rsidRPr="00E60D93">
        <w:rPr>
          <w:color w:val="404040" w:themeColor="text1" w:themeTint="BF"/>
        </w:rPr>
        <w:t>Carlow</w:t>
      </w:r>
      <w:r w:rsidRPr="00E60D93">
        <w:rPr>
          <w:color w:val="404040" w:themeColor="text1" w:themeTint="BF"/>
        </w:rPr>
        <w:t xml:space="preserve"> County Council website </w:t>
      </w:r>
      <w:hyperlink r:id="rId5" w:history="1">
        <w:r w:rsidR="00EB40B4" w:rsidRPr="00B667B3">
          <w:rPr>
            <w:rStyle w:val="Hyperlink"/>
          </w:rPr>
          <w:t>www.carlow.ie</w:t>
        </w:r>
      </w:hyperlink>
      <w:r w:rsidR="00EB40B4">
        <w:rPr>
          <w:color w:val="404040" w:themeColor="text1" w:themeTint="BF"/>
        </w:rPr>
        <w:t xml:space="preserve">. </w:t>
      </w:r>
    </w:p>
    <w:p w14:paraId="08C28D25" w14:textId="17EF0E05" w:rsidR="00493EC9" w:rsidRPr="00E60D93" w:rsidRDefault="00EB40B4" w:rsidP="00D5636B">
      <w:pPr>
        <w:pStyle w:val="Default"/>
        <w:spacing w:line="360" w:lineRule="auto"/>
        <w:rPr>
          <w:color w:val="404040" w:themeColor="text1" w:themeTint="BF"/>
        </w:rPr>
      </w:pPr>
      <w:r>
        <w:rPr>
          <w:color w:val="404040" w:themeColor="text1" w:themeTint="BF"/>
        </w:rPr>
        <w:t xml:space="preserve">A hard copy of the Issues Paper is also </w:t>
      </w:r>
      <w:r w:rsidR="00493EC9" w:rsidRPr="00E60D93">
        <w:rPr>
          <w:color w:val="404040" w:themeColor="text1" w:themeTint="BF"/>
        </w:rPr>
        <w:t xml:space="preserve">available </w:t>
      </w:r>
      <w:r>
        <w:rPr>
          <w:color w:val="404040" w:themeColor="text1" w:themeTint="BF"/>
        </w:rPr>
        <w:t xml:space="preserve">for viewing at the offices of Carlow County Council, Planning Department, </w:t>
      </w:r>
      <w:proofErr w:type="spellStart"/>
      <w:r>
        <w:rPr>
          <w:color w:val="404040" w:themeColor="text1" w:themeTint="BF"/>
        </w:rPr>
        <w:t>Athy</w:t>
      </w:r>
      <w:proofErr w:type="spellEnd"/>
      <w:r>
        <w:rPr>
          <w:color w:val="404040" w:themeColor="text1" w:themeTint="BF"/>
        </w:rPr>
        <w:t xml:space="preserve"> Road, Carlow from </w:t>
      </w:r>
      <w:r w:rsidR="00493EC9" w:rsidRPr="00E60D93">
        <w:rPr>
          <w:color w:val="404040" w:themeColor="text1" w:themeTint="BF"/>
        </w:rPr>
        <w:t xml:space="preserve">Wednesday </w:t>
      </w:r>
      <w:r w:rsidR="00F927BD" w:rsidRPr="00E60D93">
        <w:rPr>
          <w:color w:val="404040" w:themeColor="text1" w:themeTint="BF"/>
        </w:rPr>
        <w:t>24</w:t>
      </w:r>
      <w:r w:rsidR="00F927BD" w:rsidRPr="00E60D93">
        <w:rPr>
          <w:color w:val="404040" w:themeColor="text1" w:themeTint="BF"/>
          <w:vertAlign w:val="superscript"/>
        </w:rPr>
        <w:t>th</w:t>
      </w:r>
      <w:r w:rsidR="00F927BD" w:rsidRPr="00E60D93">
        <w:rPr>
          <w:color w:val="404040" w:themeColor="text1" w:themeTint="BF"/>
        </w:rPr>
        <w:t xml:space="preserve"> June </w:t>
      </w:r>
      <w:r>
        <w:rPr>
          <w:color w:val="404040" w:themeColor="text1" w:themeTint="BF"/>
        </w:rPr>
        <w:t xml:space="preserve">2020. </w:t>
      </w:r>
      <w:r w:rsidR="00493EC9" w:rsidRPr="00E60D93">
        <w:rPr>
          <w:color w:val="404040" w:themeColor="text1" w:themeTint="BF"/>
        </w:rPr>
        <w:t xml:space="preserve"> </w:t>
      </w:r>
      <w:r>
        <w:rPr>
          <w:color w:val="404040" w:themeColor="text1" w:themeTint="BF"/>
        </w:rPr>
        <w:t xml:space="preserve">An appointment to facilitate viewing of the Issues Paper can be made by contacting the Planning Department at 059 9170310 or by emailing </w:t>
      </w:r>
      <w:hyperlink r:id="rId6" w:history="1">
        <w:r w:rsidRPr="00B667B3">
          <w:rPr>
            <w:rStyle w:val="Hyperlink"/>
          </w:rPr>
          <w:t>carlowcdp@carlowcoco.ie</w:t>
        </w:r>
      </w:hyperlink>
      <w:r>
        <w:rPr>
          <w:color w:val="404040" w:themeColor="text1" w:themeTint="BF"/>
        </w:rPr>
        <w:t xml:space="preserve">.. </w:t>
      </w:r>
    </w:p>
    <w:p w14:paraId="67B8ED2F" w14:textId="77777777" w:rsidR="00493EC9" w:rsidRPr="00E60D93" w:rsidRDefault="00493EC9" w:rsidP="00D5636B">
      <w:pPr>
        <w:pStyle w:val="Default"/>
        <w:spacing w:line="360" w:lineRule="auto"/>
        <w:rPr>
          <w:color w:val="404040" w:themeColor="text1" w:themeTint="BF"/>
        </w:rPr>
      </w:pPr>
    </w:p>
    <w:p w14:paraId="3C700E10" w14:textId="0B10DB0E" w:rsidR="00493EC9" w:rsidRDefault="00493EC9" w:rsidP="00D5636B">
      <w:pPr>
        <w:pStyle w:val="Default"/>
        <w:spacing w:line="360" w:lineRule="auto"/>
        <w:rPr>
          <w:color w:val="404040" w:themeColor="text1" w:themeTint="BF"/>
        </w:rPr>
      </w:pPr>
      <w:r w:rsidRPr="00E60D93">
        <w:rPr>
          <w:color w:val="404040" w:themeColor="text1" w:themeTint="BF"/>
        </w:rPr>
        <w:t xml:space="preserve">Public information days, when staff from the Development Plan team will be available to answer questions and to assist in making a submission will be held at the following locations: </w:t>
      </w:r>
    </w:p>
    <w:p w14:paraId="20B06FF2" w14:textId="2BC351CF" w:rsidR="00E60D93" w:rsidRDefault="00E60D93" w:rsidP="00D5636B">
      <w:pPr>
        <w:pStyle w:val="Default"/>
        <w:spacing w:line="360" w:lineRule="auto"/>
        <w:rPr>
          <w:color w:val="404040" w:themeColor="text1" w:themeTint="BF"/>
        </w:rPr>
      </w:pPr>
    </w:p>
    <w:p w14:paraId="7F264331" w14:textId="5C658FF1" w:rsidR="00E60D93" w:rsidRDefault="00E60D93" w:rsidP="00D5636B">
      <w:pPr>
        <w:pStyle w:val="Default"/>
        <w:spacing w:line="360" w:lineRule="auto"/>
        <w:rPr>
          <w:color w:val="404040" w:themeColor="text1" w:themeTint="BF"/>
        </w:rPr>
      </w:pPr>
    </w:p>
    <w:p w14:paraId="3F500331" w14:textId="25F2A2AC" w:rsidR="00E60D93" w:rsidRDefault="00E60D93" w:rsidP="00D5636B">
      <w:pPr>
        <w:pStyle w:val="Default"/>
        <w:spacing w:line="360" w:lineRule="auto"/>
        <w:rPr>
          <w:color w:val="404040" w:themeColor="text1" w:themeTint="BF"/>
        </w:rPr>
      </w:pPr>
    </w:p>
    <w:p w14:paraId="68575D8C" w14:textId="77777777" w:rsidR="00E60D93" w:rsidRPr="00E60D93" w:rsidRDefault="00E60D93" w:rsidP="00D5636B">
      <w:pPr>
        <w:pStyle w:val="Default"/>
        <w:spacing w:line="360" w:lineRule="auto"/>
        <w:rPr>
          <w:color w:val="404040" w:themeColor="text1" w:themeTint="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9"/>
        <w:tblCellMar>
          <w:top w:w="15" w:type="dxa"/>
          <w:left w:w="15" w:type="dxa"/>
          <w:bottom w:w="15" w:type="dxa"/>
          <w:right w:w="15" w:type="dxa"/>
        </w:tblCellMar>
        <w:tblLook w:val="04A0" w:firstRow="1" w:lastRow="0" w:firstColumn="1" w:lastColumn="0" w:noHBand="0" w:noVBand="1"/>
      </w:tblPr>
      <w:tblGrid>
        <w:gridCol w:w="4159"/>
        <w:gridCol w:w="3177"/>
        <w:gridCol w:w="1680"/>
      </w:tblGrid>
      <w:tr w:rsidR="00E60D93" w:rsidRPr="00E60D93" w14:paraId="551D2B2B" w14:textId="77777777" w:rsidTr="00E60D93">
        <w:tc>
          <w:tcPr>
            <w:tcW w:w="0" w:type="auto"/>
            <w:shd w:val="clear" w:color="auto" w:fill="000000" w:themeFill="text1"/>
            <w:tcMar>
              <w:top w:w="120" w:type="dxa"/>
              <w:left w:w="270" w:type="dxa"/>
              <w:bottom w:w="120" w:type="dxa"/>
              <w:right w:w="270" w:type="dxa"/>
            </w:tcMar>
            <w:vAlign w:val="center"/>
            <w:hideMark/>
          </w:tcPr>
          <w:p w14:paraId="29FEBF36" w14:textId="77777777" w:rsidR="00F927BD" w:rsidRPr="00E60D93" w:rsidRDefault="00F927BD" w:rsidP="00A8481B">
            <w:pPr>
              <w:spacing w:after="150" w:line="240" w:lineRule="auto"/>
              <w:rPr>
                <w:rFonts w:ascii="Arial" w:eastAsia="Times New Roman" w:hAnsi="Arial" w:cs="Arial"/>
                <w:color w:val="FFFFFF" w:themeColor="background1"/>
                <w:sz w:val="23"/>
                <w:szCs w:val="23"/>
                <w:lang w:eastAsia="en-IE"/>
              </w:rPr>
            </w:pPr>
            <w:bookmarkStart w:id="0" w:name="_Hlk42517562"/>
            <w:r w:rsidRPr="00E60D93">
              <w:rPr>
                <w:rFonts w:ascii="Arial" w:eastAsia="Times New Roman" w:hAnsi="Arial" w:cs="Arial"/>
                <w:b/>
                <w:bCs/>
                <w:color w:val="FFFFFF" w:themeColor="background1"/>
                <w:sz w:val="23"/>
                <w:szCs w:val="23"/>
                <w:lang w:eastAsia="en-IE"/>
              </w:rPr>
              <w:t>Public   Consultation Sessions</w:t>
            </w:r>
          </w:p>
        </w:tc>
        <w:tc>
          <w:tcPr>
            <w:tcW w:w="0" w:type="auto"/>
            <w:shd w:val="clear" w:color="auto" w:fill="000000" w:themeFill="text1"/>
            <w:tcMar>
              <w:top w:w="120" w:type="dxa"/>
              <w:left w:w="270" w:type="dxa"/>
              <w:bottom w:w="120" w:type="dxa"/>
              <w:right w:w="270" w:type="dxa"/>
            </w:tcMar>
            <w:vAlign w:val="center"/>
            <w:hideMark/>
          </w:tcPr>
          <w:p w14:paraId="2CFA45C6" w14:textId="77777777" w:rsidR="00F927BD" w:rsidRPr="00E60D93" w:rsidRDefault="00F927BD" w:rsidP="00A8481B">
            <w:pPr>
              <w:spacing w:after="150" w:line="240" w:lineRule="auto"/>
              <w:rPr>
                <w:rFonts w:ascii="Arial" w:eastAsia="Times New Roman" w:hAnsi="Arial" w:cs="Arial"/>
                <w:color w:val="FFFFFF" w:themeColor="background1"/>
                <w:sz w:val="23"/>
                <w:szCs w:val="23"/>
                <w:lang w:eastAsia="en-IE"/>
              </w:rPr>
            </w:pPr>
            <w:r w:rsidRPr="00E60D93">
              <w:rPr>
                <w:rFonts w:ascii="Arial" w:eastAsia="Times New Roman" w:hAnsi="Arial" w:cs="Arial"/>
                <w:b/>
                <w:bCs/>
                <w:color w:val="FFFFFF" w:themeColor="background1"/>
                <w:sz w:val="23"/>
                <w:szCs w:val="23"/>
                <w:lang w:eastAsia="en-IE"/>
              </w:rPr>
              <w:t>Date</w:t>
            </w:r>
          </w:p>
        </w:tc>
        <w:tc>
          <w:tcPr>
            <w:tcW w:w="0" w:type="auto"/>
            <w:shd w:val="clear" w:color="auto" w:fill="000000" w:themeFill="text1"/>
            <w:tcMar>
              <w:top w:w="120" w:type="dxa"/>
              <w:left w:w="270" w:type="dxa"/>
              <w:bottom w:w="120" w:type="dxa"/>
              <w:right w:w="270" w:type="dxa"/>
            </w:tcMar>
            <w:vAlign w:val="center"/>
            <w:hideMark/>
          </w:tcPr>
          <w:p w14:paraId="18537787" w14:textId="77777777" w:rsidR="00F927BD" w:rsidRPr="00E60D93" w:rsidRDefault="00F927BD" w:rsidP="00A8481B">
            <w:pPr>
              <w:spacing w:after="150" w:line="240" w:lineRule="auto"/>
              <w:rPr>
                <w:rFonts w:ascii="Arial" w:eastAsia="Times New Roman" w:hAnsi="Arial" w:cs="Arial"/>
                <w:color w:val="FFFFFF" w:themeColor="background1"/>
                <w:sz w:val="23"/>
                <w:szCs w:val="23"/>
                <w:lang w:eastAsia="en-IE"/>
              </w:rPr>
            </w:pPr>
            <w:r w:rsidRPr="00E60D93">
              <w:rPr>
                <w:rFonts w:ascii="Arial" w:eastAsia="Times New Roman" w:hAnsi="Arial" w:cs="Arial"/>
                <w:b/>
                <w:bCs/>
                <w:color w:val="FFFFFF" w:themeColor="background1"/>
                <w:sz w:val="23"/>
                <w:szCs w:val="23"/>
                <w:lang w:eastAsia="en-IE"/>
              </w:rPr>
              <w:t>Time</w:t>
            </w:r>
          </w:p>
        </w:tc>
      </w:tr>
      <w:tr w:rsidR="00E60D93" w:rsidRPr="00E60D93" w14:paraId="4F49A9A2" w14:textId="77777777" w:rsidTr="00A8481B">
        <w:trPr>
          <w:trHeight w:val="584"/>
        </w:trPr>
        <w:tc>
          <w:tcPr>
            <w:tcW w:w="0" w:type="auto"/>
            <w:shd w:val="clear" w:color="auto" w:fill="F4F5F9"/>
            <w:tcMar>
              <w:top w:w="120" w:type="dxa"/>
              <w:left w:w="270" w:type="dxa"/>
              <w:bottom w:w="120" w:type="dxa"/>
              <w:right w:w="270" w:type="dxa"/>
            </w:tcMar>
            <w:vAlign w:val="center"/>
            <w:hideMark/>
          </w:tcPr>
          <w:p w14:paraId="055CD7AA" w14:textId="0C2864A6"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b/>
                <w:bCs/>
                <w:color w:val="404040" w:themeColor="text1" w:themeTint="BF"/>
                <w:sz w:val="23"/>
                <w:szCs w:val="23"/>
                <w:lang w:eastAsia="en-IE"/>
              </w:rPr>
              <w:t>Muinebheag Library</w:t>
            </w:r>
          </w:p>
        </w:tc>
        <w:tc>
          <w:tcPr>
            <w:tcW w:w="0" w:type="auto"/>
            <w:shd w:val="clear" w:color="auto" w:fill="F4F5F9"/>
            <w:tcMar>
              <w:top w:w="120" w:type="dxa"/>
              <w:left w:w="270" w:type="dxa"/>
              <w:bottom w:w="120" w:type="dxa"/>
              <w:right w:w="270" w:type="dxa"/>
            </w:tcMar>
            <w:vAlign w:val="center"/>
          </w:tcPr>
          <w:p w14:paraId="55CA3966" w14:textId="77777777"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color w:val="404040" w:themeColor="text1" w:themeTint="BF"/>
                <w:sz w:val="23"/>
                <w:szCs w:val="23"/>
                <w:lang w:eastAsia="en-IE"/>
              </w:rPr>
              <w:t>Tuesday 11</w:t>
            </w:r>
            <w:r w:rsidRPr="00E60D93">
              <w:rPr>
                <w:rFonts w:ascii="Arial" w:eastAsia="Times New Roman" w:hAnsi="Arial" w:cs="Arial"/>
                <w:color w:val="404040" w:themeColor="text1" w:themeTint="BF"/>
                <w:sz w:val="23"/>
                <w:szCs w:val="23"/>
                <w:vertAlign w:val="superscript"/>
                <w:lang w:eastAsia="en-IE"/>
              </w:rPr>
              <w:t>th</w:t>
            </w:r>
            <w:r w:rsidRPr="00E60D93">
              <w:rPr>
                <w:rFonts w:ascii="Arial" w:eastAsia="Times New Roman" w:hAnsi="Arial" w:cs="Arial"/>
                <w:color w:val="404040" w:themeColor="text1" w:themeTint="BF"/>
                <w:sz w:val="23"/>
                <w:szCs w:val="23"/>
                <w:lang w:eastAsia="en-IE"/>
              </w:rPr>
              <w:t xml:space="preserve"> August </w:t>
            </w:r>
          </w:p>
        </w:tc>
        <w:tc>
          <w:tcPr>
            <w:tcW w:w="0" w:type="auto"/>
            <w:shd w:val="clear" w:color="auto" w:fill="F4F5F9"/>
            <w:tcMar>
              <w:top w:w="120" w:type="dxa"/>
              <w:left w:w="270" w:type="dxa"/>
              <w:bottom w:w="120" w:type="dxa"/>
              <w:right w:w="270" w:type="dxa"/>
            </w:tcMar>
            <w:vAlign w:val="center"/>
          </w:tcPr>
          <w:p w14:paraId="4A08D113" w14:textId="77777777"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color w:val="404040" w:themeColor="text1" w:themeTint="BF"/>
                <w:sz w:val="23"/>
                <w:szCs w:val="23"/>
                <w:lang w:eastAsia="en-IE"/>
              </w:rPr>
              <w:t>3 -7.30pm</w:t>
            </w:r>
          </w:p>
        </w:tc>
      </w:tr>
      <w:tr w:rsidR="00E60D93" w:rsidRPr="00E60D93" w14:paraId="18371631" w14:textId="77777777" w:rsidTr="00A8481B">
        <w:tc>
          <w:tcPr>
            <w:tcW w:w="0" w:type="auto"/>
            <w:shd w:val="clear" w:color="auto" w:fill="F4F5F9"/>
            <w:tcMar>
              <w:top w:w="120" w:type="dxa"/>
              <w:left w:w="270" w:type="dxa"/>
              <w:bottom w:w="120" w:type="dxa"/>
              <w:right w:w="270" w:type="dxa"/>
            </w:tcMar>
            <w:vAlign w:val="center"/>
            <w:hideMark/>
          </w:tcPr>
          <w:p w14:paraId="2C5D2514" w14:textId="04A9DD25"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b/>
                <w:bCs/>
                <w:color w:val="404040" w:themeColor="text1" w:themeTint="BF"/>
                <w:sz w:val="23"/>
                <w:szCs w:val="23"/>
                <w:lang w:eastAsia="en-IE"/>
              </w:rPr>
              <w:t>Tullow Library</w:t>
            </w:r>
          </w:p>
        </w:tc>
        <w:tc>
          <w:tcPr>
            <w:tcW w:w="0" w:type="auto"/>
            <w:shd w:val="clear" w:color="auto" w:fill="F4F5F9"/>
            <w:tcMar>
              <w:top w:w="120" w:type="dxa"/>
              <w:left w:w="270" w:type="dxa"/>
              <w:bottom w:w="120" w:type="dxa"/>
              <w:right w:w="270" w:type="dxa"/>
            </w:tcMar>
            <w:vAlign w:val="center"/>
          </w:tcPr>
          <w:p w14:paraId="0C643787" w14:textId="77777777"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color w:val="404040" w:themeColor="text1" w:themeTint="BF"/>
                <w:sz w:val="23"/>
                <w:szCs w:val="23"/>
                <w:lang w:eastAsia="en-IE"/>
              </w:rPr>
              <w:t>Wednesday 12</w:t>
            </w:r>
            <w:r w:rsidRPr="00E60D93">
              <w:rPr>
                <w:rFonts w:ascii="Arial" w:eastAsia="Times New Roman" w:hAnsi="Arial" w:cs="Arial"/>
                <w:color w:val="404040" w:themeColor="text1" w:themeTint="BF"/>
                <w:sz w:val="23"/>
                <w:szCs w:val="23"/>
                <w:vertAlign w:val="superscript"/>
                <w:lang w:eastAsia="en-IE"/>
              </w:rPr>
              <w:t>th</w:t>
            </w:r>
            <w:r w:rsidRPr="00E60D93">
              <w:rPr>
                <w:rFonts w:ascii="Arial" w:eastAsia="Times New Roman" w:hAnsi="Arial" w:cs="Arial"/>
                <w:color w:val="404040" w:themeColor="text1" w:themeTint="BF"/>
                <w:sz w:val="23"/>
                <w:szCs w:val="23"/>
                <w:lang w:eastAsia="en-IE"/>
              </w:rPr>
              <w:t xml:space="preserve"> August</w:t>
            </w:r>
          </w:p>
        </w:tc>
        <w:tc>
          <w:tcPr>
            <w:tcW w:w="0" w:type="auto"/>
            <w:shd w:val="clear" w:color="auto" w:fill="F4F5F9"/>
            <w:tcMar>
              <w:top w:w="120" w:type="dxa"/>
              <w:left w:w="270" w:type="dxa"/>
              <w:bottom w:w="120" w:type="dxa"/>
              <w:right w:w="270" w:type="dxa"/>
            </w:tcMar>
            <w:vAlign w:val="center"/>
          </w:tcPr>
          <w:p w14:paraId="7BB2DF8D" w14:textId="77777777"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color w:val="404040" w:themeColor="text1" w:themeTint="BF"/>
                <w:sz w:val="23"/>
                <w:szCs w:val="23"/>
                <w:lang w:eastAsia="en-IE"/>
              </w:rPr>
              <w:t>3 -7.30pm</w:t>
            </w:r>
          </w:p>
        </w:tc>
      </w:tr>
      <w:tr w:rsidR="00E60D93" w:rsidRPr="00E60D93" w14:paraId="0E6ED7F4" w14:textId="77777777" w:rsidTr="00A8481B">
        <w:tc>
          <w:tcPr>
            <w:tcW w:w="0" w:type="auto"/>
            <w:shd w:val="clear" w:color="auto" w:fill="F4F5F9"/>
            <w:tcMar>
              <w:top w:w="120" w:type="dxa"/>
              <w:left w:w="270" w:type="dxa"/>
              <w:bottom w:w="120" w:type="dxa"/>
              <w:right w:w="270" w:type="dxa"/>
            </w:tcMar>
            <w:vAlign w:val="center"/>
            <w:hideMark/>
          </w:tcPr>
          <w:p w14:paraId="012FFD19" w14:textId="039587B2"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b/>
                <w:bCs/>
                <w:color w:val="404040" w:themeColor="text1" w:themeTint="BF"/>
                <w:sz w:val="23"/>
                <w:szCs w:val="23"/>
                <w:lang w:eastAsia="en-IE"/>
              </w:rPr>
              <w:t>Carlow Library</w:t>
            </w:r>
          </w:p>
        </w:tc>
        <w:tc>
          <w:tcPr>
            <w:tcW w:w="0" w:type="auto"/>
            <w:shd w:val="clear" w:color="auto" w:fill="F4F5F9"/>
            <w:tcMar>
              <w:top w:w="120" w:type="dxa"/>
              <w:left w:w="270" w:type="dxa"/>
              <w:bottom w:w="120" w:type="dxa"/>
              <w:right w:w="270" w:type="dxa"/>
            </w:tcMar>
            <w:vAlign w:val="center"/>
          </w:tcPr>
          <w:p w14:paraId="290D5EC8" w14:textId="77777777"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color w:val="404040" w:themeColor="text1" w:themeTint="BF"/>
                <w:sz w:val="23"/>
                <w:szCs w:val="23"/>
                <w:lang w:eastAsia="en-IE"/>
              </w:rPr>
              <w:t>Thursday 13</w:t>
            </w:r>
            <w:r w:rsidRPr="00E60D93">
              <w:rPr>
                <w:rFonts w:ascii="Arial" w:eastAsia="Times New Roman" w:hAnsi="Arial" w:cs="Arial"/>
                <w:color w:val="404040" w:themeColor="text1" w:themeTint="BF"/>
                <w:sz w:val="23"/>
                <w:szCs w:val="23"/>
                <w:vertAlign w:val="superscript"/>
                <w:lang w:eastAsia="en-IE"/>
              </w:rPr>
              <w:t>th</w:t>
            </w:r>
            <w:r w:rsidRPr="00E60D93">
              <w:rPr>
                <w:rFonts w:ascii="Arial" w:eastAsia="Times New Roman" w:hAnsi="Arial" w:cs="Arial"/>
                <w:color w:val="404040" w:themeColor="text1" w:themeTint="BF"/>
                <w:sz w:val="23"/>
                <w:szCs w:val="23"/>
                <w:lang w:eastAsia="en-IE"/>
              </w:rPr>
              <w:t xml:space="preserve"> August</w:t>
            </w:r>
          </w:p>
        </w:tc>
        <w:tc>
          <w:tcPr>
            <w:tcW w:w="0" w:type="auto"/>
            <w:shd w:val="clear" w:color="auto" w:fill="F4F5F9"/>
            <w:tcMar>
              <w:top w:w="120" w:type="dxa"/>
              <w:left w:w="270" w:type="dxa"/>
              <w:bottom w:w="120" w:type="dxa"/>
              <w:right w:w="270" w:type="dxa"/>
            </w:tcMar>
            <w:vAlign w:val="center"/>
          </w:tcPr>
          <w:p w14:paraId="00F9E911" w14:textId="77777777" w:rsidR="00F927BD" w:rsidRPr="00E60D93" w:rsidRDefault="00F927BD" w:rsidP="00A8481B">
            <w:pPr>
              <w:spacing w:after="150" w:line="240" w:lineRule="auto"/>
              <w:rPr>
                <w:rFonts w:ascii="Arial" w:eastAsia="Times New Roman" w:hAnsi="Arial" w:cs="Arial"/>
                <w:color w:val="404040" w:themeColor="text1" w:themeTint="BF"/>
                <w:sz w:val="23"/>
                <w:szCs w:val="23"/>
                <w:lang w:eastAsia="en-IE"/>
              </w:rPr>
            </w:pPr>
            <w:r w:rsidRPr="00E60D93">
              <w:rPr>
                <w:rFonts w:ascii="Arial" w:eastAsia="Times New Roman" w:hAnsi="Arial" w:cs="Arial"/>
                <w:color w:val="404040" w:themeColor="text1" w:themeTint="BF"/>
                <w:sz w:val="23"/>
                <w:szCs w:val="23"/>
                <w:lang w:eastAsia="en-IE"/>
              </w:rPr>
              <w:t>3 -7.30pm</w:t>
            </w:r>
          </w:p>
        </w:tc>
      </w:tr>
      <w:bookmarkEnd w:id="0"/>
    </w:tbl>
    <w:p w14:paraId="63C12C32" w14:textId="77777777" w:rsidR="00F927BD" w:rsidRPr="00E60D93" w:rsidRDefault="00F927BD" w:rsidP="00D5636B">
      <w:pPr>
        <w:pStyle w:val="Default"/>
        <w:spacing w:line="360" w:lineRule="auto"/>
        <w:rPr>
          <w:color w:val="404040" w:themeColor="text1" w:themeTint="BF"/>
        </w:rPr>
      </w:pPr>
    </w:p>
    <w:p w14:paraId="75338A6D" w14:textId="08676EF3" w:rsidR="00F927BD" w:rsidRPr="00E60D93" w:rsidRDefault="00F927BD" w:rsidP="00F927BD">
      <w:pPr>
        <w:spacing w:after="150" w:line="360" w:lineRule="auto"/>
        <w:rPr>
          <w:rFonts w:ascii="Arial" w:eastAsia="Times New Roman" w:hAnsi="Arial" w:cs="Arial"/>
          <w:color w:val="404040" w:themeColor="text1" w:themeTint="BF"/>
          <w:sz w:val="24"/>
          <w:szCs w:val="24"/>
          <w:lang w:val="en" w:eastAsia="en-IE"/>
        </w:rPr>
      </w:pPr>
      <w:r w:rsidRPr="00E60D93">
        <w:rPr>
          <w:rFonts w:ascii="Arial" w:eastAsia="Times New Roman" w:hAnsi="Arial" w:cs="Arial"/>
          <w:color w:val="404040" w:themeColor="text1" w:themeTint="BF"/>
          <w:sz w:val="24"/>
          <w:szCs w:val="24"/>
          <w:lang w:val="en" w:eastAsia="en-IE"/>
        </w:rPr>
        <w:t xml:space="preserve">The information sessions must comply with Government Guidelines regarding </w:t>
      </w:r>
      <w:proofErr w:type="spellStart"/>
      <w:r w:rsidRPr="00E60D93">
        <w:rPr>
          <w:rFonts w:ascii="Arial" w:eastAsia="Times New Roman" w:hAnsi="Arial" w:cs="Arial"/>
          <w:color w:val="404040" w:themeColor="text1" w:themeTint="BF"/>
          <w:sz w:val="24"/>
          <w:szCs w:val="24"/>
          <w:lang w:val="en" w:eastAsia="en-IE"/>
        </w:rPr>
        <w:t>Covid</w:t>
      </w:r>
      <w:proofErr w:type="spellEnd"/>
      <w:r w:rsidRPr="00E60D93">
        <w:rPr>
          <w:rFonts w:ascii="Arial" w:eastAsia="Times New Roman" w:hAnsi="Arial" w:cs="Arial"/>
          <w:color w:val="404040" w:themeColor="text1" w:themeTint="BF"/>
          <w:sz w:val="24"/>
          <w:szCs w:val="24"/>
          <w:lang w:val="en" w:eastAsia="en-IE"/>
        </w:rPr>
        <w:t xml:space="preserve"> 19. In order to facilitate social distancing, attendance will be facilitated by appointment only. Please ring 059 9170310 to book your appointment time or email </w:t>
      </w:r>
      <w:hyperlink r:id="rId7" w:history="1">
        <w:r w:rsidRPr="00E60D93">
          <w:rPr>
            <w:rStyle w:val="Hyperlink"/>
            <w:rFonts w:ascii="Arial" w:eastAsia="Times New Roman" w:hAnsi="Arial" w:cs="Arial"/>
            <w:color w:val="404040" w:themeColor="text1" w:themeTint="BF"/>
            <w:sz w:val="24"/>
            <w:szCs w:val="24"/>
            <w:lang w:val="en" w:eastAsia="en-IE"/>
          </w:rPr>
          <w:t>carlowcdp@carlowcoco.ie</w:t>
        </w:r>
      </w:hyperlink>
      <w:r w:rsidRPr="00E60D93">
        <w:rPr>
          <w:rFonts w:ascii="Arial" w:eastAsia="Times New Roman" w:hAnsi="Arial" w:cs="Arial"/>
          <w:color w:val="404040" w:themeColor="text1" w:themeTint="BF"/>
          <w:sz w:val="24"/>
          <w:szCs w:val="24"/>
          <w:lang w:val="en" w:eastAsia="en-IE"/>
        </w:rPr>
        <w:t xml:space="preserve">. All relevant requirements regarding </w:t>
      </w:r>
      <w:proofErr w:type="spellStart"/>
      <w:r w:rsidRPr="00E60D93">
        <w:rPr>
          <w:rFonts w:ascii="Arial" w:eastAsia="Times New Roman" w:hAnsi="Arial" w:cs="Arial"/>
          <w:color w:val="404040" w:themeColor="text1" w:themeTint="BF"/>
          <w:sz w:val="24"/>
          <w:szCs w:val="24"/>
          <w:lang w:val="en" w:eastAsia="en-IE"/>
        </w:rPr>
        <w:t>Covid</w:t>
      </w:r>
      <w:proofErr w:type="spellEnd"/>
      <w:r w:rsidRPr="00E60D93">
        <w:rPr>
          <w:rFonts w:ascii="Arial" w:eastAsia="Times New Roman" w:hAnsi="Arial" w:cs="Arial"/>
          <w:color w:val="404040" w:themeColor="text1" w:themeTint="BF"/>
          <w:sz w:val="24"/>
          <w:szCs w:val="24"/>
          <w:lang w:val="en" w:eastAsia="en-IE"/>
        </w:rPr>
        <w:t xml:space="preserve"> 19 as appropriate will apply to these meetings and you will be advised of same with your allocated appointment time. </w:t>
      </w:r>
    </w:p>
    <w:p w14:paraId="5685F3E8" w14:textId="44A12F32" w:rsidR="00F927BD" w:rsidRPr="00E60D93" w:rsidRDefault="00F927BD" w:rsidP="00F927BD">
      <w:pPr>
        <w:pBdr>
          <w:top w:val="single" w:sz="4" w:space="1" w:color="auto"/>
          <w:left w:val="single" w:sz="4" w:space="4" w:color="auto"/>
          <w:bottom w:val="single" w:sz="4" w:space="1" w:color="auto"/>
          <w:right w:val="single" w:sz="4" w:space="4" w:color="auto"/>
        </w:pBdr>
        <w:shd w:val="clear" w:color="auto" w:fill="FFD966" w:themeFill="accent4" w:themeFillTint="99"/>
        <w:spacing w:after="150" w:line="360" w:lineRule="auto"/>
        <w:rPr>
          <w:rFonts w:ascii="Arial" w:eastAsia="Times New Roman" w:hAnsi="Arial" w:cs="Arial"/>
          <w:color w:val="404040" w:themeColor="text1" w:themeTint="BF"/>
          <w:sz w:val="24"/>
          <w:szCs w:val="24"/>
          <w:lang w:val="en" w:eastAsia="en-IE"/>
        </w:rPr>
      </w:pPr>
      <w:r w:rsidRPr="00E60D93">
        <w:rPr>
          <w:rFonts w:ascii="Arial" w:eastAsia="Times New Roman" w:hAnsi="Arial" w:cs="Arial"/>
          <w:color w:val="404040" w:themeColor="text1" w:themeTint="BF"/>
          <w:sz w:val="24"/>
          <w:szCs w:val="24"/>
          <w:lang w:val="en" w:eastAsia="en-IE"/>
        </w:rPr>
        <w:t xml:space="preserve">Notice </w:t>
      </w:r>
      <w:proofErr w:type="spellStart"/>
      <w:r w:rsidRPr="00E60D93">
        <w:rPr>
          <w:rFonts w:ascii="Arial" w:eastAsia="Times New Roman" w:hAnsi="Arial" w:cs="Arial"/>
          <w:color w:val="404040" w:themeColor="text1" w:themeTint="BF"/>
          <w:sz w:val="24"/>
          <w:szCs w:val="24"/>
          <w:lang w:val="en" w:eastAsia="en-IE"/>
        </w:rPr>
        <w:t>Covid</w:t>
      </w:r>
      <w:proofErr w:type="spellEnd"/>
      <w:r w:rsidRPr="00E60D93">
        <w:rPr>
          <w:rFonts w:ascii="Arial" w:eastAsia="Times New Roman" w:hAnsi="Arial" w:cs="Arial"/>
          <w:color w:val="404040" w:themeColor="text1" w:themeTint="BF"/>
          <w:sz w:val="24"/>
          <w:szCs w:val="24"/>
          <w:lang w:val="en" w:eastAsia="en-IE"/>
        </w:rPr>
        <w:t xml:space="preserve"> 19: In the event, that future Government Guidelines regarding </w:t>
      </w:r>
      <w:proofErr w:type="spellStart"/>
      <w:r w:rsidRPr="00E60D93">
        <w:rPr>
          <w:rFonts w:ascii="Arial" w:eastAsia="Times New Roman" w:hAnsi="Arial" w:cs="Arial"/>
          <w:color w:val="404040" w:themeColor="text1" w:themeTint="BF"/>
          <w:sz w:val="24"/>
          <w:szCs w:val="24"/>
          <w:lang w:val="en" w:eastAsia="en-IE"/>
        </w:rPr>
        <w:t>Covid</w:t>
      </w:r>
      <w:proofErr w:type="spellEnd"/>
      <w:r w:rsidRPr="00E60D93">
        <w:rPr>
          <w:rFonts w:ascii="Arial" w:eastAsia="Times New Roman" w:hAnsi="Arial" w:cs="Arial"/>
          <w:color w:val="404040" w:themeColor="text1" w:themeTint="BF"/>
          <w:sz w:val="24"/>
          <w:szCs w:val="24"/>
          <w:lang w:val="en" w:eastAsia="en-IE"/>
        </w:rPr>
        <w:t xml:space="preserve"> 19 advise against the holding of public meetings, alternative arrangements will be put in place to ensure effective engagement with the public is facilitated. Any changes will be advertised and communicated to any attendees who may have registered for a public information/ consultation as appropriate.</w:t>
      </w:r>
    </w:p>
    <w:p w14:paraId="61AF4E07" w14:textId="77777777" w:rsidR="00F927BD" w:rsidRPr="00E60D93" w:rsidRDefault="00F927BD" w:rsidP="00F927BD">
      <w:pPr>
        <w:pStyle w:val="Default"/>
        <w:spacing w:line="360" w:lineRule="auto"/>
        <w:rPr>
          <w:b/>
          <w:bCs/>
          <w:color w:val="404040" w:themeColor="text1" w:themeTint="BF"/>
        </w:rPr>
      </w:pPr>
    </w:p>
    <w:p w14:paraId="20F42C7E" w14:textId="4D5F7243" w:rsidR="00493EC9" w:rsidRPr="00E60D93" w:rsidRDefault="00493EC9" w:rsidP="00F927BD">
      <w:pPr>
        <w:pStyle w:val="Default"/>
        <w:spacing w:line="360" w:lineRule="auto"/>
        <w:rPr>
          <w:color w:val="404040" w:themeColor="text1" w:themeTint="BF"/>
        </w:rPr>
      </w:pPr>
      <w:r w:rsidRPr="00E60D93">
        <w:rPr>
          <w:b/>
          <w:bCs/>
          <w:color w:val="404040" w:themeColor="text1" w:themeTint="BF"/>
        </w:rPr>
        <w:t xml:space="preserve">Submissions may be made in </w:t>
      </w:r>
      <w:r w:rsidRPr="009A692F">
        <w:rPr>
          <w:b/>
          <w:bCs/>
          <w:color w:val="404040" w:themeColor="text1" w:themeTint="BF"/>
          <w:u w:val="single"/>
        </w:rPr>
        <w:t xml:space="preserve">one </w:t>
      </w:r>
      <w:r w:rsidRPr="00E60D93">
        <w:rPr>
          <w:b/>
          <w:bCs/>
          <w:color w:val="404040" w:themeColor="text1" w:themeTint="BF"/>
        </w:rPr>
        <w:t xml:space="preserve">of the following ways: </w:t>
      </w:r>
    </w:p>
    <w:p w14:paraId="525BA122" w14:textId="0AE0C0E9" w:rsidR="00493EC9" w:rsidRPr="00E60D93" w:rsidRDefault="00493EC9" w:rsidP="00F927BD">
      <w:pPr>
        <w:pStyle w:val="Default"/>
        <w:spacing w:line="360" w:lineRule="auto"/>
        <w:rPr>
          <w:color w:val="404040" w:themeColor="text1" w:themeTint="BF"/>
        </w:rPr>
      </w:pPr>
      <w:r w:rsidRPr="00E60D93">
        <w:rPr>
          <w:color w:val="404040" w:themeColor="text1" w:themeTint="BF"/>
        </w:rPr>
        <w:t xml:space="preserve">1. Write to: </w:t>
      </w:r>
      <w:r w:rsidR="00F927BD" w:rsidRPr="00E60D93">
        <w:rPr>
          <w:color w:val="404040" w:themeColor="text1" w:themeTint="BF"/>
        </w:rPr>
        <w:t>Senior Executive</w:t>
      </w:r>
      <w:r w:rsidRPr="00E60D93">
        <w:rPr>
          <w:color w:val="404040" w:themeColor="text1" w:themeTint="BF"/>
        </w:rPr>
        <w:t xml:space="preserve"> Officer,</w:t>
      </w:r>
      <w:r w:rsidR="00E60D93" w:rsidRPr="00E60D93">
        <w:rPr>
          <w:color w:val="404040" w:themeColor="text1" w:themeTint="BF"/>
        </w:rPr>
        <w:t xml:space="preserve"> Review of County Development Plan, Planning Department, Carlow County Council, </w:t>
      </w:r>
      <w:proofErr w:type="spellStart"/>
      <w:r w:rsidR="00E60D93" w:rsidRPr="00E60D93">
        <w:rPr>
          <w:color w:val="404040" w:themeColor="text1" w:themeTint="BF"/>
        </w:rPr>
        <w:t>Athy</w:t>
      </w:r>
      <w:proofErr w:type="spellEnd"/>
      <w:r w:rsidR="00E60D93" w:rsidRPr="00E60D93">
        <w:rPr>
          <w:color w:val="404040" w:themeColor="text1" w:themeTint="BF"/>
        </w:rPr>
        <w:t xml:space="preserve"> Road, Carlow </w:t>
      </w:r>
    </w:p>
    <w:p w14:paraId="20417A82" w14:textId="192D794F" w:rsidR="00493EC9" w:rsidRPr="00E60D93" w:rsidRDefault="00493EC9" w:rsidP="00F927BD">
      <w:pPr>
        <w:pStyle w:val="Default"/>
        <w:spacing w:line="360" w:lineRule="auto"/>
        <w:rPr>
          <w:color w:val="404040" w:themeColor="text1" w:themeTint="BF"/>
        </w:rPr>
      </w:pPr>
      <w:r w:rsidRPr="00E60D93">
        <w:rPr>
          <w:color w:val="404040" w:themeColor="text1" w:themeTint="BF"/>
        </w:rPr>
        <w:t xml:space="preserve">2. Email to: </w:t>
      </w:r>
      <w:hyperlink r:id="rId8" w:history="1">
        <w:r w:rsidR="00E60D93" w:rsidRPr="00E60D93">
          <w:rPr>
            <w:rStyle w:val="Hyperlink"/>
            <w:color w:val="404040" w:themeColor="text1" w:themeTint="BF"/>
          </w:rPr>
          <w:t>carlowcdp@carlowcoco.ie</w:t>
        </w:r>
      </w:hyperlink>
      <w:r w:rsidR="00E60D93" w:rsidRPr="00E60D93">
        <w:rPr>
          <w:color w:val="404040" w:themeColor="text1" w:themeTint="BF"/>
        </w:rPr>
        <w:t xml:space="preserve"> </w:t>
      </w:r>
      <w:r w:rsidRPr="00E60D93">
        <w:rPr>
          <w:color w:val="404040" w:themeColor="text1" w:themeTint="BF"/>
        </w:rPr>
        <w:t xml:space="preserve"> </w:t>
      </w:r>
    </w:p>
    <w:p w14:paraId="0B0588F3" w14:textId="1AF99105" w:rsidR="00493EC9" w:rsidRPr="00E60D93" w:rsidRDefault="00493EC9" w:rsidP="00F927BD">
      <w:pPr>
        <w:pStyle w:val="Default"/>
        <w:spacing w:line="360" w:lineRule="auto"/>
        <w:rPr>
          <w:color w:val="404040" w:themeColor="text1" w:themeTint="BF"/>
        </w:rPr>
      </w:pPr>
      <w:r w:rsidRPr="00E60D93">
        <w:rPr>
          <w:color w:val="404040" w:themeColor="text1" w:themeTint="BF"/>
        </w:rPr>
        <w:t xml:space="preserve">3. Online: Make a submission via the online consultation portal </w:t>
      </w:r>
      <w:r w:rsidR="005B377C">
        <w:rPr>
          <w:color w:val="404040" w:themeColor="text1" w:themeTint="BF"/>
        </w:rPr>
        <w:t>at</w:t>
      </w:r>
      <w:r w:rsidRPr="00E60D93">
        <w:rPr>
          <w:color w:val="404040" w:themeColor="text1" w:themeTint="BF"/>
        </w:rPr>
        <w:t xml:space="preserve"> </w:t>
      </w:r>
      <w:r w:rsidR="000503D5">
        <w:rPr>
          <w:color w:val="404040" w:themeColor="text1" w:themeTint="BF"/>
        </w:rPr>
        <w:t>consult</w:t>
      </w:r>
      <w:r w:rsidRPr="00E60D93">
        <w:rPr>
          <w:color w:val="404040" w:themeColor="text1" w:themeTint="BF"/>
        </w:rPr>
        <w:t>.</w:t>
      </w:r>
      <w:r w:rsidR="00E60D93" w:rsidRPr="00E60D93">
        <w:rPr>
          <w:color w:val="404040" w:themeColor="text1" w:themeTint="BF"/>
        </w:rPr>
        <w:t>carlow</w:t>
      </w:r>
      <w:r w:rsidRPr="00E60D93">
        <w:rPr>
          <w:color w:val="404040" w:themeColor="text1" w:themeTint="BF"/>
        </w:rPr>
        <w:t xml:space="preserve">.ie </w:t>
      </w:r>
    </w:p>
    <w:p w14:paraId="0DEB8C9D" w14:textId="77777777" w:rsidR="00E60D93" w:rsidRPr="00E60D93" w:rsidRDefault="00E60D93" w:rsidP="00F927BD">
      <w:pPr>
        <w:pStyle w:val="Default"/>
        <w:spacing w:line="360" w:lineRule="auto"/>
        <w:rPr>
          <w:b/>
          <w:bCs/>
          <w:color w:val="404040" w:themeColor="text1" w:themeTint="BF"/>
        </w:rPr>
      </w:pPr>
    </w:p>
    <w:p w14:paraId="4B7A481D" w14:textId="77777777" w:rsidR="00E60D93" w:rsidRDefault="00493EC9" w:rsidP="00E60D93">
      <w:pPr>
        <w:pStyle w:val="Default"/>
        <w:spacing w:line="360" w:lineRule="auto"/>
        <w:rPr>
          <w:color w:val="404040" w:themeColor="text1" w:themeTint="BF"/>
        </w:rPr>
      </w:pPr>
      <w:r w:rsidRPr="00E60D93">
        <w:rPr>
          <w:b/>
          <w:bCs/>
          <w:color w:val="404040" w:themeColor="text1" w:themeTint="BF"/>
        </w:rPr>
        <w:t xml:space="preserve">NOTE </w:t>
      </w:r>
    </w:p>
    <w:p w14:paraId="37FBCFDF" w14:textId="77777777" w:rsidR="00E60D93" w:rsidRDefault="00E60D93" w:rsidP="00E60D93">
      <w:pPr>
        <w:pStyle w:val="Default"/>
        <w:numPr>
          <w:ilvl w:val="0"/>
          <w:numId w:val="3"/>
        </w:numPr>
        <w:spacing w:line="360" w:lineRule="auto"/>
        <w:rPr>
          <w:color w:val="404040" w:themeColor="text1" w:themeTint="BF"/>
        </w:rPr>
      </w:pPr>
      <w:r w:rsidRPr="00E60D93">
        <w:rPr>
          <w:color w:val="404040" w:themeColor="text1" w:themeTint="BF"/>
        </w:rPr>
        <w:t>All submissions are to be clearly marked with ‘</w:t>
      </w:r>
      <w:r w:rsidRPr="00E60D93">
        <w:rPr>
          <w:b/>
          <w:bCs/>
          <w:color w:val="404040" w:themeColor="text1" w:themeTint="BF"/>
        </w:rPr>
        <w:t>Review of Carlow County Development Plan 2015-2021'</w:t>
      </w:r>
      <w:r w:rsidRPr="00E60D93">
        <w:rPr>
          <w:color w:val="404040" w:themeColor="text1" w:themeTint="BF"/>
        </w:rPr>
        <w:t xml:space="preserve">. </w:t>
      </w:r>
    </w:p>
    <w:p w14:paraId="3A88BF8F" w14:textId="4DD5D4E6" w:rsidR="009A692F" w:rsidRPr="009A692F" w:rsidRDefault="00E60D93" w:rsidP="009A692F">
      <w:pPr>
        <w:pStyle w:val="Default"/>
        <w:numPr>
          <w:ilvl w:val="0"/>
          <w:numId w:val="3"/>
        </w:numPr>
        <w:spacing w:line="360" w:lineRule="auto"/>
        <w:rPr>
          <w:color w:val="404040" w:themeColor="text1" w:themeTint="BF"/>
        </w:rPr>
      </w:pPr>
      <w:r w:rsidRPr="00E60D93">
        <w:rPr>
          <w:rFonts w:eastAsia="Times New Roman"/>
          <w:color w:val="404040" w:themeColor="text1" w:themeTint="BF"/>
          <w:lang w:val="en" w:eastAsia="en-IE"/>
        </w:rPr>
        <w:t>Relate to the proper planning and sustainable development of Co. Carlow</w:t>
      </w:r>
      <w:r w:rsidR="00AF1289">
        <w:rPr>
          <w:rFonts w:eastAsia="Times New Roman"/>
          <w:color w:val="404040" w:themeColor="text1" w:themeTint="BF"/>
          <w:lang w:val="en" w:eastAsia="en-IE"/>
        </w:rPr>
        <w:t>.</w:t>
      </w:r>
    </w:p>
    <w:p w14:paraId="38BBF422" w14:textId="77777777" w:rsidR="009A692F" w:rsidRPr="009A692F" w:rsidRDefault="00E60D93" w:rsidP="009A692F">
      <w:pPr>
        <w:pStyle w:val="Default"/>
        <w:numPr>
          <w:ilvl w:val="0"/>
          <w:numId w:val="3"/>
        </w:numPr>
        <w:spacing w:line="360" w:lineRule="auto"/>
        <w:rPr>
          <w:color w:val="404040" w:themeColor="text1" w:themeTint="BF"/>
        </w:rPr>
      </w:pPr>
      <w:r w:rsidRPr="009A692F">
        <w:rPr>
          <w:rFonts w:eastAsia="Times New Roman"/>
          <w:color w:val="404040" w:themeColor="text1" w:themeTint="BF"/>
          <w:lang w:val="en" w:eastAsia="en-IE"/>
        </w:rPr>
        <w:lastRenderedPageBreak/>
        <w:t>Not include zoning proposals at this pre-draft stage. Any submission requesting or proposing the zoning of any land for any use will not be considered at this stage.</w:t>
      </w:r>
    </w:p>
    <w:p w14:paraId="5EE382D0" w14:textId="77777777" w:rsidR="009A692F" w:rsidRPr="009A692F" w:rsidRDefault="00E60D93" w:rsidP="009A692F">
      <w:pPr>
        <w:pStyle w:val="Default"/>
        <w:numPr>
          <w:ilvl w:val="0"/>
          <w:numId w:val="3"/>
        </w:numPr>
        <w:spacing w:line="360" w:lineRule="auto"/>
        <w:rPr>
          <w:color w:val="404040" w:themeColor="text1" w:themeTint="BF"/>
        </w:rPr>
      </w:pPr>
      <w:r w:rsidRPr="009A692F">
        <w:rPr>
          <w:rFonts w:eastAsia="Times New Roman"/>
          <w:color w:val="404040" w:themeColor="text1" w:themeTint="BF"/>
          <w:lang w:val="en" w:eastAsia="en-IE"/>
        </w:rPr>
        <w:t>Include a map if you refer to particular locations or features.</w:t>
      </w:r>
    </w:p>
    <w:p w14:paraId="31AA93B2" w14:textId="77777777" w:rsidR="009A692F" w:rsidRPr="009A692F" w:rsidRDefault="00E60D93" w:rsidP="009A692F">
      <w:pPr>
        <w:pStyle w:val="Default"/>
        <w:numPr>
          <w:ilvl w:val="0"/>
          <w:numId w:val="3"/>
        </w:numPr>
        <w:spacing w:line="360" w:lineRule="auto"/>
        <w:rPr>
          <w:color w:val="404040" w:themeColor="text1" w:themeTint="BF"/>
        </w:rPr>
      </w:pPr>
      <w:r w:rsidRPr="009A692F">
        <w:rPr>
          <w:rFonts w:eastAsia="Times New Roman"/>
          <w:color w:val="404040" w:themeColor="text1" w:themeTint="BF"/>
          <w:lang w:val="en" w:eastAsia="en-IE"/>
        </w:rPr>
        <w:t>Be clear, concise, and to the point. If you need to make a lengthy submission, please attach an executive summary to it.</w:t>
      </w:r>
    </w:p>
    <w:p w14:paraId="5B3667CA" w14:textId="77777777" w:rsidR="009A692F" w:rsidRPr="009A692F" w:rsidRDefault="00E60D93" w:rsidP="009A692F">
      <w:pPr>
        <w:pStyle w:val="Default"/>
        <w:numPr>
          <w:ilvl w:val="0"/>
          <w:numId w:val="3"/>
        </w:numPr>
        <w:spacing w:line="360" w:lineRule="auto"/>
        <w:rPr>
          <w:color w:val="404040" w:themeColor="text1" w:themeTint="BF"/>
        </w:rPr>
      </w:pPr>
      <w:r w:rsidRPr="009A692F">
        <w:rPr>
          <w:rFonts w:eastAsia="Times New Roman"/>
          <w:color w:val="404040" w:themeColor="text1" w:themeTint="BF"/>
          <w:lang w:val="en" w:eastAsia="en-IE"/>
        </w:rPr>
        <w:t xml:space="preserve">Include your name and address on a separate page to the content of your submission in order to assist Carlow County Council in complying with the provisions of the Data Protection Act, as submission are legally required to be published </w:t>
      </w:r>
      <w:proofErr w:type="gramStart"/>
      <w:r w:rsidRPr="009A692F">
        <w:rPr>
          <w:rFonts w:eastAsia="Times New Roman"/>
          <w:color w:val="404040" w:themeColor="text1" w:themeTint="BF"/>
          <w:lang w:val="en" w:eastAsia="en-IE"/>
        </w:rPr>
        <w:t>on line</w:t>
      </w:r>
      <w:proofErr w:type="gramEnd"/>
      <w:r w:rsidRPr="009A692F">
        <w:rPr>
          <w:rFonts w:eastAsia="Times New Roman"/>
          <w:color w:val="404040" w:themeColor="text1" w:themeTint="BF"/>
          <w:lang w:val="en" w:eastAsia="en-IE"/>
        </w:rPr>
        <w:t>.</w:t>
      </w:r>
    </w:p>
    <w:p w14:paraId="79F0DB15" w14:textId="77777777" w:rsidR="009A692F" w:rsidRPr="009A692F" w:rsidRDefault="00E60D93" w:rsidP="009A692F">
      <w:pPr>
        <w:pStyle w:val="Default"/>
        <w:numPr>
          <w:ilvl w:val="0"/>
          <w:numId w:val="3"/>
        </w:numPr>
        <w:spacing w:line="360" w:lineRule="auto"/>
        <w:rPr>
          <w:color w:val="404040" w:themeColor="text1" w:themeTint="BF"/>
        </w:rPr>
      </w:pPr>
      <w:r w:rsidRPr="009A692F">
        <w:rPr>
          <w:rFonts w:eastAsia="Times New Roman"/>
          <w:color w:val="404040" w:themeColor="text1" w:themeTint="BF"/>
          <w:lang w:val="en" w:eastAsia="en-IE"/>
        </w:rPr>
        <w:t>Be in one medium only i.e. hard copy or online. This will avoid the duplication of submission reference number and will streamline the process.</w:t>
      </w:r>
    </w:p>
    <w:p w14:paraId="01EB091D" w14:textId="77777777" w:rsidR="009A692F" w:rsidRPr="009A692F" w:rsidRDefault="00E60D93" w:rsidP="009A692F">
      <w:pPr>
        <w:pStyle w:val="Default"/>
        <w:numPr>
          <w:ilvl w:val="0"/>
          <w:numId w:val="3"/>
        </w:numPr>
        <w:spacing w:line="360" w:lineRule="auto"/>
        <w:rPr>
          <w:color w:val="404040" w:themeColor="text1" w:themeTint="BF"/>
        </w:rPr>
      </w:pPr>
      <w:r w:rsidRPr="009A692F">
        <w:rPr>
          <w:rFonts w:eastAsia="Times New Roman"/>
          <w:color w:val="404040" w:themeColor="text1" w:themeTint="BF"/>
          <w:lang w:val="en" w:eastAsia="en-IE"/>
        </w:rPr>
        <w:t>Preferably be in typed format in the interests of legibility.</w:t>
      </w:r>
    </w:p>
    <w:p w14:paraId="2F812BA4" w14:textId="77777777" w:rsidR="009A692F" w:rsidRDefault="00493EC9" w:rsidP="009A692F">
      <w:pPr>
        <w:pStyle w:val="Default"/>
        <w:numPr>
          <w:ilvl w:val="0"/>
          <w:numId w:val="3"/>
        </w:numPr>
        <w:spacing w:line="360" w:lineRule="auto"/>
        <w:rPr>
          <w:color w:val="404040" w:themeColor="text1" w:themeTint="BF"/>
        </w:rPr>
      </w:pPr>
      <w:r w:rsidRPr="009A692F">
        <w:rPr>
          <w:color w:val="404040" w:themeColor="text1" w:themeTint="BF"/>
        </w:rPr>
        <w:t xml:space="preserve">All submissions will form a part of the statutory Chief Executive’s report to be presented to the elected members of </w:t>
      </w:r>
      <w:r w:rsidR="00E60D93" w:rsidRPr="009A692F">
        <w:rPr>
          <w:color w:val="404040" w:themeColor="text1" w:themeTint="BF"/>
        </w:rPr>
        <w:t xml:space="preserve">Carlow </w:t>
      </w:r>
      <w:r w:rsidRPr="009A692F">
        <w:rPr>
          <w:color w:val="404040" w:themeColor="text1" w:themeTint="BF"/>
        </w:rPr>
        <w:t xml:space="preserve">County Council. </w:t>
      </w:r>
    </w:p>
    <w:p w14:paraId="775D55F5" w14:textId="24F6EA24" w:rsidR="00E60D93" w:rsidRPr="009A692F" w:rsidRDefault="00493EC9" w:rsidP="009A692F">
      <w:pPr>
        <w:pStyle w:val="Default"/>
        <w:numPr>
          <w:ilvl w:val="0"/>
          <w:numId w:val="3"/>
        </w:numPr>
        <w:spacing w:line="360" w:lineRule="auto"/>
        <w:rPr>
          <w:color w:val="404040" w:themeColor="text1" w:themeTint="BF"/>
        </w:rPr>
      </w:pPr>
      <w:r w:rsidRPr="009A692F">
        <w:rPr>
          <w:color w:val="404040" w:themeColor="text1" w:themeTint="BF"/>
        </w:rPr>
        <w:t xml:space="preserve">Please be advised that all submissions received will be published online in accordance with the requirements of the Planning Act. You should ensure that no vexatious, libellous or confidential information, including confidential information relating to a third party (in respect of which the third party has not, expressly, or impliedly in the circumstances, consented to its disclosure) is included in your submission. The Planning Authority reserves the right to redact any submission or part thereof that does not comply with this requirement. Please be advised that the name of the person(s)/group(s) who made the submission will be published, but personal data will be redacted. </w:t>
      </w:r>
    </w:p>
    <w:p w14:paraId="208786B6" w14:textId="77777777" w:rsidR="00933EBD" w:rsidRDefault="00933EBD" w:rsidP="00E60D93">
      <w:pPr>
        <w:pStyle w:val="Default"/>
        <w:spacing w:after="48" w:line="360" w:lineRule="auto"/>
        <w:rPr>
          <w:b/>
          <w:color w:val="404040" w:themeColor="text1" w:themeTint="BF"/>
          <w:sz w:val="22"/>
          <w:szCs w:val="22"/>
        </w:rPr>
      </w:pPr>
    </w:p>
    <w:p w14:paraId="54C654D5" w14:textId="564141D6" w:rsidR="00493EC9" w:rsidRPr="00E60D93" w:rsidRDefault="00E60D93" w:rsidP="00E60D93">
      <w:pPr>
        <w:pStyle w:val="Default"/>
        <w:spacing w:after="48" w:line="360" w:lineRule="auto"/>
        <w:rPr>
          <w:b/>
          <w:color w:val="404040" w:themeColor="text1" w:themeTint="BF"/>
          <w:sz w:val="22"/>
          <w:szCs w:val="22"/>
        </w:rPr>
      </w:pPr>
      <w:r w:rsidRPr="00E60D93">
        <w:rPr>
          <w:b/>
          <w:color w:val="404040" w:themeColor="text1" w:themeTint="BF"/>
          <w:sz w:val="22"/>
          <w:szCs w:val="22"/>
        </w:rPr>
        <w:t>YOU ARE STRONGLY ADVISED TO MAKE YOUR SUBMISSION AS EARLY AS POSSIBLE. LATE SUBMISSIONS WILL NOT BE ACCEPTED.</w:t>
      </w:r>
      <w:r w:rsidR="00933EBD">
        <w:rPr>
          <w:b/>
          <w:color w:val="404040" w:themeColor="text1" w:themeTint="BF"/>
          <w:sz w:val="22"/>
          <w:szCs w:val="22"/>
        </w:rPr>
        <w:t xml:space="preserve"> LATEST TIME FOR RECEIPT OF SUBMISSIONS (EMAIL/POST/ONLINE) IS 5PM 20</w:t>
      </w:r>
      <w:r w:rsidR="00933EBD" w:rsidRPr="00933EBD">
        <w:rPr>
          <w:b/>
          <w:color w:val="404040" w:themeColor="text1" w:themeTint="BF"/>
          <w:sz w:val="22"/>
          <w:szCs w:val="22"/>
          <w:vertAlign w:val="superscript"/>
        </w:rPr>
        <w:t>TH</w:t>
      </w:r>
      <w:r w:rsidR="00933EBD">
        <w:rPr>
          <w:b/>
          <w:color w:val="404040" w:themeColor="text1" w:themeTint="BF"/>
          <w:sz w:val="22"/>
          <w:szCs w:val="22"/>
        </w:rPr>
        <w:t xml:space="preserve"> AUGUST 2020.</w:t>
      </w:r>
    </w:p>
    <w:p w14:paraId="08FF7A6A" w14:textId="77777777" w:rsidR="00933EBD" w:rsidRDefault="00933EBD" w:rsidP="00F927BD">
      <w:pPr>
        <w:pStyle w:val="Default"/>
        <w:spacing w:line="360" w:lineRule="auto"/>
      </w:pPr>
    </w:p>
    <w:p w14:paraId="59A4129A" w14:textId="77777777" w:rsidR="00A23895" w:rsidRDefault="00A23895" w:rsidP="00F927BD">
      <w:pPr>
        <w:pStyle w:val="Default"/>
        <w:spacing w:line="360" w:lineRule="auto"/>
      </w:pPr>
    </w:p>
    <w:p w14:paraId="40E364C4" w14:textId="77777777" w:rsidR="00A23895" w:rsidRDefault="00A23895" w:rsidP="00F927BD">
      <w:pPr>
        <w:pStyle w:val="Default"/>
        <w:spacing w:line="360" w:lineRule="auto"/>
      </w:pPr>
    </w:p>
    <w:p w14:paraId="57B15701" w14:textId="066A8E57" w:rsidR="00493EC9" w:rsidRDefault="00933EBD" w:rsidP="00F927BD">
      <w:pPr>
        <w:pStyle w:val="Default"/>
        <w:spacing w:line="360" w:lineRule="auto"/>
      </w:pPr>
      <w:r>
        <w:t xml:space="preserve">Michael Rainey </w:t>
      </w:r>
    </w:p>
    <w:p w14:paraId="34841873" w14:textId="79124F1D" w:rsidR="00933EBD" w:rsidRPr="00D5636B" w:rsidRDefault="00933EBD" w:rsidP="00F927BD">
      <w:pPr>
        <w:pStyle w:val="Default"/>
        <w:spacing w:line="360" w:lineRule="auto"/>
      </w:pPr>
      <w:r>
        <w:t>Director of Services</w:t>
      </w:r>
    </w:p>
    <w:sectPr w:rsidR="00933EBD" w:rsidRPr="00D56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AE4"/>
    <w:multiLevelType w:val="hybridMultilevel"/>
    <w:tmpl w:val="BC7ED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BA4B7B"/>
    <w:multiLevelType w:val="hybridMultilevel"/>
    <w:tmpl w:val="EB2A5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191820"/>
    <w:multiLevelType w:val="hybridMultilevel"/>
    <w:tmpl w:val="879A9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09123B"/>
    <w:multiLevelType w:val="multilevel"/>
    <w:tmpl w:val="24B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C9"/>
    <w:rsid w:val="000503D5"/>
    <w:rsid w:val="0029522D"/>
    <w:rsid w:val="00310347"/>
    <w:rsid w:val="00493EC9"/>
    <w:rsid w:val="005B377C"/>
    <w:rsid w:val="005F35AE"/>
    <w:rsid w:val="00722A69"/>
    <w:rsid w:val="00933EBD"/>
    <w:rsid w:val="009A692F"/>
    <w:rsid w:val="00A23895"/>
    <w:rsid w:val="00AF1289"/>
    <w:rsid w:val="00B02C57"/>
    <w:rsid w:val="00C93505"/>
    <w:rsid w:val="00CD079A"/>
    <w:rsid w:val="00D5636B"/>
    <w:rsid w:val="00E60D93"/>
    <w:rsid w:val="00EB40B4"/>
    <w:rsid w:val="00F927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F9EA"/>
  <w15:chartTrackingRefBased/>
  <w15:docId w15:val="{1924B3FC-52E9-4F7D-927E-059786B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E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27BD"/>
    <w:rPr>
      <w:color w:val="0563C1" w:themeColor="hyperlink"/>
      <w:u w:val="single"/>
    </w:rPr>
  </w:style>
  <w:style w:type="character" w:styleId="UnresolvedMention">
    <w:name w:val="Unresolved Mention"/>
    <w:basedOn w:val="DefaultParagraphFont"/>
    <w:uiPriority w:val="99"/>
    <w:semiHidden/>
    <w:unhideWhenUsed/>
    <w:rsid w:val="00E6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wcdp@carlowcoco.ie" TargetMode="External"/><Relationship Id="rId3" Type="http://schemas.openxmlformats.org/officeDocument/2006/relationships/settings" Target="settings.xml"/><Relationship Id="rId7" Type="http://schemas.openxmlformats.org/officeDocument/2006/relationships/hyperlink" Target="mailto:carlowcdp@carlow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wcdp@carlowcoco.ie" TargetMode="External"/><Relationship Id="rId5" Type="http://schemas.openxmlformats.org/officeDocument/2006/relationships/hyperlink" Target="http://www.carlow.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Sweeney</dc:creator>
  <cp:keywords/>
  <dc:description/>
  <cp:lastModifiedBy>Vanessa Liston</cp:lastModifiedBy>
  <cp:revision>2</cp:revision>
  <dcterms:created xsi:type="dcterms:W3CDTF">2020-06-22T12:09:00Z</dcterms:created>
  <dcterms:modified xsi:type="dcterms:W3CDTF">2020-06-22T12:09:00Z</dcterms:modified>
</cp:coreProperties>
</file>